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C2" w:rsidRDefault="00AC7AC2">
      <w:pPr>
        <w:rPr>
          <w:lang w:val="en-US"/>
        </w:rPr>
      </w:pPr>
    </w:p>
    <w:p w:rsidR="00B565CB" w:rsidRDefault="00B565CB">
      <w:pPr>
        <w:rPr>
          <w:lang w:val="en-US"/>
        </w:rPr>
      </w:pPr>
    </w:p>
    <w:p w:rsidR="00B565CB" w:rsidRPr="003C0732" w:rsidRDefault="00B565CB">
      <w:pPr>
        <w:rPr>
          <w:b/>
          <w:sz w:val="36"/>
          <w:szCs w:val="36"/>
        </w:rPr>
      </w:pPr>
      <w:r w:rsidRPr="003C0732">
        <w:rPr>
          <w:b/>
          <w:sz w:val="36"/>
          <w:szCs w:val="36"/>
        </w:rPr>
        <w:t>Voorstel (opnieuw) standaardnotitie chemotherapie in EPD:</w:t>
      </w:r>
    </w:p>
    <w:p w:rsidR="003C0732" w:rsidRDefault="003C0732">
      <w:r>
        <w:t>De reden hiervoor is, dat door de AMC-Brug, parttime werken en andere redenen van de frequente onderlinge waarneming</w:t>
      </w:r>
      <w:r w:rsidR="00EF7969">
        <w:t>, het uiterst b</w:t>
      </w:r>
      <w:r>
        <w:t>elangrijk is om in de overvloe</w:t>
      </w:r>
      <w:r w:rsidR="00EF7969">
        <w:t xml:space="preserve">dig gevulde status toch op 1 </w:t>
      </w:r>
      <w:r>
        <w:t xml:space="preserve"> plek goed en werkbaar (oncologisch) overzicht te bewaren. </w:t>
      </w:r>
    </w:p>
    <w:p w:rsidR="00B565CB" w:rsidRDefault="003C0732">
      <w:r w:rsidRPr="00EF7969">
        <w:rPr>
          <w:b/>
          <w:i/>
        </w:rPr>
        <w:t>De voorgeschiedenis geldt als CENTRAAL OVERZICHTSPUNT</w:t>
      </w:r>
      <w:r>
        <w:t>.</w:t>
      </w:r>
    </w:p>
    <w:p w:rsidR="00B565CB" w:rsidRPr="003C0732" w:rsidRDefault="003C0732">
      <w:pPr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De arts vult dit gedeelte in:</w:t>
      </w:r>
    </w:p>
    <w:p w:rsidR="00B565CB" w:rsidRDefault="00B565CB">
      <w:r w:rsidRPr="00B565CB">
        <w:rPr>
          <w:b/>
          <w:sz w:val="28"/>
          <w:szCs w:val="28"/>
        </w:rPr>
        <w:t>Kuurnaam:</w:t>
      </w:r>
      <w:r w:rsidRPr="00B565CB">
        <w:rPr>
          <w:b/>
          <w:sz w:val="28"/>
          <w:szCs w:val="28"/>
        </w:rPr>
        <w:tab/>
      </w:r>
      <w:r>
        <w:t xml:space="preserve">(acroniem)  </w:t>
      </w:r>
      <w:r w:rsidRPr="00B565CB">
        <w:rPr>
          <w:b/>
          <w:sz w:val="28"/>
          <w:szCs w:val="28"/>
        </w:rPr>
        <w:t xml:space="preserve">Doel: </w:t>
      </w:r>
      <w:r w:rsidRPr="00B565CB">
        <w:rPr>
          <w:b/>
          <w:sz w:val="28"/>
          <w:szCs w:val="28"/>
        </w:rPr>
        <w:tab/>
      </w:r>
      <w:r>
        <w:t>(C/A/NA/LTS/P)</w:t>
      </w:r>
      <w:r>
        <w:rPr>
          <w:b/>
          <w:sz w:val="28"/>
          <w:szCs w:val="28"/>
        </w:rPr>
        <w:tab/>
        <w:t xml:space="preserve">  Hoofdbehandelaar</w:t>
      </w:r>
      <w:r w:rsidR="003C0732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ab/>
      </w:r>
      <w:r>
        <w:t>(achternaam)</w:t>
      </w:r>
    </w:p>
    <w:p w:rsidR="00B565CB" w:rsidRDefault="00B565CB">
      <w:r>
        <w:rPr>
          <w:b/>
          <w:sz w:val="28"/>
          <w:szCs w:val="28"/>
        </w:rPr>
        <w:t>Datum 0-meting: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565CB">
        <w:rPr>
          <w:b/>
          <w:sz w:val="28"/>
          <w:szCs w:val="28"/>
        </w:rPr>
        <w:t>Responsparameters:</w:t>
      </w:r>
      <w:r>
        <w:rPr>
          <w:b/>
          <w:sz w:val="28"/>
          <w:szCs w:val="28"/>
        </w:rPr>
        <w:t xml:space="preserve"> </w:t>
      </w:r>
      <w:r w:rsidRPr="00B565CB">
        <w:t>(welk lab en welke beeldvorming)</w:t>
      </w:r>
    </w:p>
    <w:p w:rsidR="00EF7969" w:rsidRDefault="00EF7969" w:rsidP="00EF7969">
      <w:r>
        <w:t>*hoofdbehandelaar vermelden zorgt ook dat we aan de formele plicht voldoen!</w:t>
      </w:r>
    </w:p>
    <w:p w:rsidR="003C0732" w:rsidRPr="00B565CB" w:rsidRDefault="00EF7969">
      <w:r>
        <w:t>(</w:t>
      </w:r>
      <w:r w:rsidR="003C0732">
        <w:t>Hier valt in SAP een teks</w:t>
      </w:r>
      <w:r w:rsidR="005A6E02">
        <w:t>t</w:t>
      </w:r>
      <w:r w:rsidR="003C0732">
        <w:t>blok voor te maken).</w:t>
      </w:r>
    </w:p>
    <w:p w:rsidR="00B565CB" w:rsidRDefault="00B565CB">
      <w:r>
        <w:t>Verder</w:t>
      </w:r>
      <w:r w:rsidR="00EF7969">
        <w:t xml:space="preserve"> </w:t>
      </w:r>
      <w:r>
        <w:t xml:space="preserve"> </w:t>
      </w:r>
      <w:r w:rsidRPr="00B565CB">
        <w:rPr>
          <w:b/>
          <w:u w:val="single"/>
        </w:rPr>
        <w:t>zo nodig</w:t>
      </w:r>
      <w:r>
        <w:t xml:space="preserve"> vermelden:</w:t>
      </w:r>
    </w:p>
    <w:p w:rsidR="00B565CB" w:rsidRDefault="00B565CB" w:rsidP="00B565CB">
      <w:pPr>
        <w:pStyle w:val="Lijstalinea"/>
        <w:numPr>
          <w:ilvl w:val="0"/>
          <w:numId w:val="1"/>
        </w:numPr>
      </w:pPr>
      <w:r>
        <w:t>AMC-</w:t>
      </w:r>
      <w:proofErr w:type="spellStart"/>
      <w:r>
        <w:t>patient</w:t>
      </w:r>
      <w:proofErr w:type="spellEnd"/>
    </w:p>
    <w:p w:rsidR="00B565CB" w:rsidRDefault="00B565CB" w:rsidP="00B565CB">
      <w:pPr>
        <w:pStyle w:val="Lijstalinea"/>
        <w:numPr>
          <w:ilvl w:val="0"/>
          <w:numId w:val="1"/>
        </w:numPr>
      </w:pPr>
      <w:proofErr w:type="spellStart"/>
      <w:r>
        <w:t>Combined</w:t>
      </w:r>
      <w:proofErr w:type="spellEnd"/>
      <w:r>
        <w:t xml:space="preserve"> </w:t>
      </w:r>
      <w:proofErr w:type="spellStart"/>
      <w:r>
        <w:t>modality</w:t>
      </w:r>
      <w:proofErr w:type="spellEnd"/>
      <w:r>
        <w:t>, wie dan hoofdbehandelaar</w:t>
      </w:r>
    </w:p>
    <w:p w:rsidR="00EF7969" w:rsidRDefault="00EF7969" w:rsidP="00B565CB">
      <w:pPr>
        <w:pStyle w:val="Lijstalinea"/>
        <w:numPr>
          <w:ilvl w:val="0"/>
          <w:numId w:val="1"/>
        </w:numPr>
      </w:pPr>
      <w:r>
        <w:t>Transplantatietraject: afgesproken data</w:t>
      </w:r>
    </w:p>
    <w:p w:rsidR="00B565CB" w:rsidRDefault="00B565CB" w:rsidP="00B565CB">
      <w:pPr>
        <w:pStyle w:val="Lijstalinea"/>
        <w:numPr>
          <w:ilvl w:val="0"/>
          <w:numId w:val="1"/>
        </w:numPr>
      </w:pPr>
      <w:proofErr w:type="spellStart"/>
      <w:r>
        <w:t>Studie-deelname</w:t>
      </w:r>
      <w:proofErr w:type="spellEnd"/>
    </w:p>
    <w:p w:rsidR="003C0732" w:rsidRDefault="003C0732" w:rsidP="00B565CB">
      <w:pPr>
        <w:pStyle w:val="Lijstalinea"/>
        <w:numPr>
          <w:ilvl w:val="0"/>
          <w:numId w:val="1"/>
        </w:numPr>
      </w:pPr>
      <w:r>
        <w:t xml:space="preserve">Specifieke behandelwensen </w:t>
      </w:r>
      <w:proofErr w:type="spellStart"/>
      <w:r>
        <w:t>voorzover</w:t>
      </w:r>
      <w:proofErr w:type="spellEnd"/>
      <w:r>
        <w:t xml:space="preserve"> niet centraal vastgelegd</w:t>
      </w:r>
    </w:p>
    <w:p w:rsidR="003C0732" w:rsidRDefault="003C0732" w:rsidP="00B565CB">
      <w:pPr>
        <w:pStyle w:val="Lijstalinea"/>
        <w:numPr>
          <w:ilvl w:val="0"/>
          <w:numId w:val="1"/>
        </w:numPr>
      </w:pPr>
      <w:r>
        <w:t>Reden van staken van een behandellijn</w:t>
      </w:r>
    </w:p>
    <w:p w:rsidR="003C0732" w:rsidRDefault="003C0732" w:rsidP="003C0732">
      <w:r w:rsidRPr="00EF7969">
        <w:rPr>
          <w:b/>
        </w:rPr>
        <w:t>Orale chemotherapie</w:t>
      </w:r>
      <w:r>
        <w:t xml:space="preserve">, door de arts voorgeschreven, wordt ook op dezelfde </w:t>
      </w:r>
      <w:r w:rsidR="00EF7969">
        <w:t>(</w:t>
      </w:r>
      <w:r>
        <w:t>cyclische</w:t>
      </w:r>
      <w:r w:rsidR="00EF7969">
        <w:t xml:space="preserve">) </w:t>
      </w:r>
      <w:r>
        <w:t xml:space="preserve"> manier genoteerd.</w:t>
      </w:r>
    </w:p>
    <w:p w:rsidR="00B565CB" w:rsidRPr="003C0732" w:rsidRDefault="00B565CB" w:rsidP="00B565CB">
      <w:pPr>
        <w:rPr>
          <w:b/>
          <w:color w:val="FF0000"/>
          <w:sz w:val="32"/>
          <w:szCs w:val="32"/>
          <w:u w:val="single"/>
        </w:rPr>
      </w:pPr>
      <w:r w:rsidRPr="003C0732">
        <w:rPr>
          <w:b/>
          <w:color w:val="FF0000"/>
          <w:sz w:val="32"/>
          <w:szCs w:val="32"/>
          <w:u w:val="single"/>
        </w:rPr>
        <w:t>De VSO vult in:</w:t>
      </w:r>
    </w:p>
    <w:p w:rsidR="00B565CB" w:rsidRDefault="00B565CB" w:rsidP="00B565CB">
      <w:pPr>
        <w:pStyle w:val="Lijstalinea"/>
        <w:numPr>
          <w:ilvl w:val="0"/>
          <w:numId w:val="1"/>
        </w:numPr>
      </w:pPr>
      <w:r>
        <w:t>Specifieke kuurgegevens</w:t>
      </w:r>
      <w:r w:rsidR="003C0732">
        <w:t xml:space="preserve"> en belangrijke </w:t>
      </w:r>
      <w:proofErr w:type="spellStart"/>
      <w:r w:rsidR="003C0732">
        <w:t>co-medicatie</w:t>
      </w:r>
      <w:proofErr w:type="spellEnd"/>
    </w:p>
    <w:p w:rsidR="00B565CB" w:rsidRDefault="00B565CB" w:rsidP="00B565CB">
      <w:pPr>
        <w:pStyle w:val="Lijstalinea"/>
        <w:numPr>
          <w:ilvl w:val="0"/>
          <w:numId w:val="1"/>
        </w:numPr>
      </w:pPr>
      <w:r>
        <w:t>Declaratie-</w:t>
      </w:r>
      <w:proofErr w:type="spellStart"/>
      <w:r>
        <w:t>nr</w:t>
      </w:r>
      <w:proofErr w:type="spellEnd"/>
      <w:r>
        <w:t xml:space="preserve"> t.b.v. ziekenhuisapotheek</w:t>
      </w:r>
    </w:p>
    <w:p w:rsidR="00B565CB" w:rsidRDefault="00B565CB" w:rsidP="00B565CB">
      <w:pPr>
        <w:pStyle w:val="Lijstalinea"/>
        <w:numPr>
          <w:ilvl w:val="0"/>
          <w:numId w:val="1"/>
        </w:numPr>
      </w:pPr>
      <w:r>
        <w:t>Kuur-</w:t>
      </w:r>
      <w:proofErr w:type="spellStart"/>
      <w:r>
        <w:t>nr</w:t>
      </w:r>
      <w:proofErr w:type="spellEnd"/>
      <w:r>
        <w:t xml:space="preserve"> en datum (altijd op dezelfde manier) en </w:t>
      </w:r>
      <w:proofErr w:type="spellStart"/>
      <w:r>
        <w:t>evt</w:t>
      </w:r>
      <w:proofErr w:type="spellEnd"/>
      <w:r>
        <w:t xml:space="preserve"> dosisreductie of uitstel</w:t>
      </w:r>
    </w:p>
    <w:p w:rsidR="003C0732" w:rsidRDefault="003C0732" w:rsidP="003C0732">
      <w:r w:rsidRPr="00EF7969">
        <w:rPr>
          <w:b/>
        </w:rPr>
        <w:t>O</w:t>
      </w:r>
      <w:r w:rsidRPr="00EF7969">
        <w:rPr>
          <w:b/>
        </w:rPr>
        <w:t>rale chemotherapie</w:t>
      </w:r>
      <w:r>
        <w:t xml:space="preserve">, door de verpleegkundige </w:t>
      </w:r>
      <w:r>
        <w:t xml:space="preserve"> voor</w:t>
      </w:r>
      <w:r>
        <w:t xml:space="preserve">tgezet, </w:t>
      </w:r>
      <w:r>
        <w:t xml:space="preserve">wordt ook op dezelfde </w:t>
      </w:r>
      <w:r w:rsidR="00EF7969">
        <w:t>(</w:t>
      </w:r>
      <w:r>
        <w:t>cyclische</w:t>
      </w:r>
      <w:r w:rsidR="00EF7969">
        <w:t>)</w:t>
      </w:r>
      <w:r>
        <w:t xml:space="preserve"> manier genoteerd.</w:t>
      </w:r>
    </w:p>
    <w:p w:rsidR="00EF7969" w:rsidRPr="00EF7969" w:rsidRDefault="00EF7969" w:rsidP="003C0732">
      <w:pPr>
        <w:rPr>
          <w:b/>
          <w:color w:val="FF0000"/>
          <w:sz w:val="28"/>
          <w:szCs w:val="28"/>
          <w:u w:val="single"/>
        </w:rPr>
      </w:pPr>
      <w:r w:rsidRPr="00EF7969">
        <w:rPr>
          <w:b/>
          <w:color w:val="FF0000"/>
          <w:sz w:val="28"/>
          <w:szCs w:val="28"/>
          <w:u w:val="single"/>
        </w:rPr>
        <w:t>Opschonen van de VG doet de arts:</w:t>
      </w:r>
    </w:p>
    <w:p w:rsidR="00EF7969" w:rsidRPr="00EF7969" w:rsidRDefault="00EF7969" w:rsidP="003C0732">
      <w:pPr>
        <w:rPr>
          <w:color w:val="000000" w:themeColor="text1"/>
        </w:rPr>
      </w:pPr>
      <w:r w:rsidRPr="00EF7969">
        <w:rPr>
          <w:color w:val="000000" w:themeColor="text1"/>
        </w:rPr>
        <w:t>Na afronden van e</w:t>
      </w:r>
      <w:r>
        <w:rPr>
          <w:color w:val="000000" w:themeColor="text1"/>
        </w:rPr>
        <w:t>e</w:t>
      </w:r>
      <w:r w:rsidRPr="00EF7969">
        <w:rPr>
          <w:color w:val="000000" w:themeColor="text1"/>
        </w:rPr>
        <w:t xml:space="preserve">n behandellijn, wordt het overzicht gesaneerd tot een regel: x kuren t/m maand. </w:t>
      </w:r>
      <w:r>
        <w:rPr>
          <w:color w:val="000000" w:themeColor="text1"/>
        </w:rPr>
        <w:t>Desgewenst kan de arts belangrijke bijwerkingen/gebeurtenissen erbij noteren en de end-of-treatment respons.</w:t>
      </w:r>
    </w:p>
    <w:sectPr w:rsidR="00EF7969" w:rsidRPr="00EF79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23CE"/>
    <w:multiLevelType w:val="hybridMultilevel"/>
    <w:tmpl w:val="5CDE2548"/>
    <w:lvl w:ilvl="0" w:tplc="238273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01DBE"/>
    <w:multiLevelType w:val="hybridMultilevel"/>
    <w:tmpl w:val="2B083CBA"/>
    <w:lvl w:ilvl="0" w:tplc="7F682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CB"/>
    <w:rsid w:val="003C0732"/>
    <w:rsid w:val="005A6E02"/>
    <w:rsid w:val="00AC7AC2"/>
    <w:rsid w:val="00B565CB"/>
    <w:rsid w:val="00E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56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56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Flevoziekenhuis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Baars, Jan</dc:creator>
  <cp:lastModifiedBy>Baars, Jan</cp:lastModifiedBy>
  <cp:revision>2</cp:revision>
  <dcterms:created xsi:type="dcterms:W3CDTF">2017-08-21T11:49:00Z</dcterms:created>
  <dcterms:modified xsi:type="dcterms:W3CDTF">2017-08-21T12:20:00Z</dcterms:modified>
</cp:coreProperties>
</file>