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raster"/>
        <w:tblpPr w:bottomFromText="0" w:horzAnchor="margin" w:leftFromText="141" w:rightFromText="141" w:tblpX="0" w:tblpXSpec="center" w:tblpY="438" w:topFromText="0" w:vertAnchor="text"/>
        <w:tblW w:w="102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396"/>
        <w:gridCol w:w="1418"/>
        <w:gridCol w:w="993"/>
        <w:gridCol w:w="2268"/>
        <w:gridCol w:w="2126"/>
      </w:tblGrid>
      <w:tr>
        <w:trPr>
          <w:trHeight w:val="922" w:hRule="atLeast"/>
        </w:trPr>
        <w:tc>
          <w:tcPr>
            <w:tcW w:w="3396" w:type="dxa"/>
            <w:tcBorders>
              <w:top w:val="nil"/>
            </w:tcBorders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  <w:t>Vraagstelling</w:t>
            </w:r>
          </w:p>
        </w:tc>
        <w:tc>
          <w:tcPr>
            <w:tcW w:w="1418" w:type="dxa"/>
            <w:tcBorders>
              <w:top w:val="nil"/>
            </w:tcBorders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  <w:t>Morfologie</w:t>
            </w:r>
          </w:p>
        </w:tc>
        <w:tc>
          <w:tcPr>
            <w:tcW w:w="993" w:type="dxa"/>
            <w:tcBorders>
              <w:top w:val="nil"/>
            </w:tcBorders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  <w:t>Flow</w:t>
            </w:r>
          </w:p>
        </w:tc>
        <w:tc>
          <w:tcPr>
            <w:tcW w:w="2268" w:type="dxa"/>
            <w:tcBorders>
              <w:top w:val="nil"/>
            </w:tcBorders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  <w:t>Cytogenetica</w:t>
            </w:r>
          </w:p>
        </w:tc>
        <w:tc>
          <w:tcPr>
            <w:tcW w:w="2126" w:type="dxa"/>
            <w:tcBorders>
              <w:top w:val="nil"/>
            </w:tcBorders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  <w:t>Moleculair / NGS</w:t>
            </w:r>
          </w:p>
        </w:tc>
      </w:tr>
      <w:tr>
        <w:trPr>
          <w:trHeight w:val="864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  <w:t>Aplastische Anemie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Ja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Ja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Ja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nl-NL" w:eastAsia="en-US" w:bidi="ar-SA"/>
              </w:rPr>
              <w:t>Nee</w:t>
            </w:r>
          </w:p>
        </w:tc>
      </w:tr>
      <w:tr>
        <w:trPr>
          <w:trHeight w:val="864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10"/>
                <w:szCs w:val="10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  <w:t xml:space="preserve">                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nl-NL" w:eastAsia="en-US" w:bidi="ar-SA"/>
              </w:rPr>
            </w:pPr>
            <w:r>
              <mc:AlternateContent>
                <mc:Choice Requires="wps">
                  <w:drawing>
                    <wp:anchor behindDoc="0" distT="38100" distB="25400" distL="0" distR="45720" simplePos="0" locked="0" layoutInCell="0" allowOverlap="1" relativeHeight="8" wp14:anchorId="49158C05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72390</wp:posOffset>
                      </wp:positionV>
                      <wp:extent cx="201930" cy="127000"/>
                      <wp:effectExtent l="1905" t="0" r="635" b="3175"/>
                      <wp:wrapNone/>
                      <wp:docPr id="1" name="Rechte verbindingslijn met pijl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1960" cy="127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Rechte verbindingslijn met pijl 10" stroked="t" o:allowincell="f" style="position:absolute;margin-left:23.75pt;margin-top:5.7pt;width:15.85pt;height:9.95pt;flip:y;mso-wrap-style:none;v-text-anchor:middle" wp14:anchorId="49158C05" type="_x0000_t32">
                      <v:fill o:detectmouseclick="t" on="false"/>
                      <v:stroke color="black" weight="6480" endarrow="block" endarrowwidth="medium" endarrowlength="medium" joinstyle="miter" endcap="flat"/>
                      <w10:wrap type="none"/>
                    </v:shape>
                  </w:pict>
                </mc:Fallback>
              </mc:AlternateConten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  <w:t xml:space="preserve">                  </w:t>
            </w: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nl-NL" w:eastAsia="en-US" w:bidi="ar-SA"/>
              </w:rPr>
              <w:t>Fit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mc:AlternateContent>
                <mc:Choice Requires="wps">
                  <w:drawing>
                    <wp:anchor behindDoc="0" distT="0" distB="48260" distL="0" distR="67310" simplePos="0" locked="0" layoutInCell="0" allowOverlap="1" relativeHeight="4" wp14:anchorId="2F86FD10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135255</wp:posOffset>
                      </wp:positionV>
                      <wp:extent cx="180975" cy="180975"/>
                      <wp:effectExtent l="3175" t="3175" r="635" b="0"/>
                      <wp:wrapNone/>
                      <wp:docPr id="2" name="Rechte verbindingslijn met pijl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80" cy="181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Rechte verbindingslijn met pijl 2" stroked="t" o:allowincell="f" style="position:absolute;margin-left:24.8pt;margin-top:10.65pt;width:14.2pt;height:14.2pt;mso-wrap-style:none;v-text-anchor:middle" wp14:anchorId="2F86FD10" type="_x0000_t32">
                      <v:fill o:detectmouseclick="t" on="false"/>
                      <v:stroke color="black" weight="6480" endarrow="block" endarrowwidth="medium" endarrowlength="medium" joinstyle="miter" endcap="flat"/>
                      <w10:wrap type="none"/>
                    </v:shape>
                  </w:pict>
                </mc:Fallback>
              </mc:AlternateConten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  <w:t xml:space="preserve">AML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  <w:t xml:space="preserve">                 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  <w:t>Unfit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0"/>
                <w:szCs w:val="1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Ja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Ja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0"/>
                <w:szCs w:val="1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Ja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Ja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0"/>
                <w:szCs w:val="1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Ja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 xml:space="preserve">Ja </w:t>
            </w:r>
            <w:r>
              <w:rPr>
                <w:rFonts w:eastAsia="Calibri" w:cs=""/>
                <w:kern w:val="0"/>
                <w:sz w:val="18"/>
                <w:szCs w:val="18"/>
                <w:lang w:val="nl-NL" w:eastAsia="en-US" w:bidi="ar-SA"/>
              </w:rPr>
              <w:t>(alleen indien behandeling overwogen wordt.)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0"/>
                <w:szCs w:val="1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Ja, incl. NGS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Ja, incl. NGS</w:t>
            </w:r>
          </w:p>
        </w:tc>
      </w:tr>
      <w:tr>
        <w:trPr>
          <w:trHeight w:val="922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10"/>
                <w:szCs w:val="10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  <w:t xml:space="preserve">               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nl-NL" w:eastAsia="en-US" w:bidi="ar-SA"/>
              </w:rPr>
            </w:pPr>
            <w:r>
              <mc:AlternateContent>
                <mc:Choice Requires="wps">
                  <w:drawing>
                    <wp:anchor behindDoc="0" distT="38100" distB="25400" distL="0" distR="45720" simplePos="0" locked="0" layoutInCell="0" allowOverlap="1" relativeHeight="7" wp14:anchorId="6C34A9DA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153035</wp:posOffset>
                      </wp:positionV>
                      <wp:extent cx="201930" cy="127000"/>
                      <wp:effectExtent l="1905" t="0" r="635" b="3175"/>
                      <wp:wrapNone/>
                      <wp:docPr id="3" name="Rechte verbindingslijn met pijl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1960" cy="127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Rechte verbindingslijn met pijl 5" stroked="t" o:allowincell="f" style="position:absolute;margin-left:22.85pt;margin-top:12.05pt;width:15.85pt;height:9.95pt;flip:y;mso-wrap-style:none;v-text-anchor:middle" wp14:anchorId="6C34A9DA" type="_x0000_t32">
                      <v:fill o:detectmouseclick="t" on="false"/>
                      <v:stroke color="black" weight="6480" endarrow="block" endarrowwidth="medium" endarrowlength="medium" joinstyle="miter" endcap="flat"/>
                      <w10:wrap type="none"/>
                    </v:shape>
                  </w:pict>
                </mc:Fallback>
              </mc:AlternateConten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  <w:t xml:space="preserve">                  </w:t>
            </w: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nl-NL" w:eastAsia="en-US" w:bidi="ar-SA"/>
              </w:rPr>
              <w:t>Fit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mc:AlternateContent>
                <mc:Choice Requires="wps">
                  <w:drawing>
                    <wp:anchor behindDoc="0" distT="0" distB="48260" distL="0" distR="67310" simplePos="0" locked="0" layoutInCell="0" allowOverlap="1" relativeHeight="5" wp14:anchorId="2C27EDC6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168910</wp:posOffset>
                      </wp:positionV>
                      <wp:extent cx="180975" cy="180975"/>
                      <wp:effectExtent l="3175" t="3175" r="635" b="0"/>
                      <wp:wrapNone/>
                      <wp:docPr id="4" name="Rechte verbindingslijn met pijl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80" cy="181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Rechte verbindingslijn met pijl 3" stroked="t" o:allowincell="f" style="position:absolute;margin-left:22.95pt;margin-top:13.3pt;width:14.2pt;height:14.2pt;mso-wrap-style:none;v-text-anchor:middle" wp14:anchorId="2C27EDC6" type="_x0000_t32">
                      <v:fill o:detectmouseclick="t" on="false"/>
                      <v:stroke color="black" weight="6480" endarrow="block" endarrowwidth="medium" endarrowlength="medium" joinstyle="miter" endcap="flat"/>
                      <w10:wrap type="none"/>
                    </v:shape>
                  </w:pict>
                </mc:Fallback>
              </mc:AlternateConten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  <w:t xml:space="preserve">APL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  <w:t xml:space="preserve">                 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  <w:t>Unfit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0"/>
                <w:szCs w:val="1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Ja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Ja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0"/>
                <w:szCs w:val="1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Ja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Ja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0"/>
                <w:szCs w:val="10"/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 xml:space="preserve">Ja </w:t>
            </w:r>
            <w:r>
              <w:rPr>
                <w:rFonts w:eastAsia="Calibri" w:cs=""/>
                <w:kern w:val="0"/>
                <w:sz w:val="18"/>
                <w:szCs w:val="18"/>
                <w:lang w:val="en-US" w:eastAsia="en-US" w:bidi="ar-SA"/>
              </w:rPr>
              <w:t>(incl. spoed fish t(15;17))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 xml:space="preserve">Ja </w:t>
            </w:r>
            <w:r>
              <w:rPr>
                <w:rFonts w:eastAsia="Calibri" w:cs=""/>
                <w:kern w:val="0"/>
                <w:sz w:val="18"/>
                <w:szCs w:val="18"/>
                <w:lang w:val="en-US" w:eastAsia="en-US" w:bidi="ar-SA"/>
              </w:rPr>
              <w:t>(incl. spoed fish t(15;17))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0"/>
                <w:szCs w:val="10"/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Ja, incl. NGS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Nee</w:t>
            </w:r>
          </w:p>
        </w:tc>
      </w:tr>
      <w:tr>
        <w:trPr>
          <w:trHeight w:val="922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  <w:t>CLL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Ja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Ja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 xml:space="preserve">Nee </w:t>
            </w:r>
            <w:r>
              <w:rPr>
                <w:rFonts w:eastAsia="Calibri" w:cs=""/>
                <w:kern w:val="0"/>
                <w:sz w:val="18"/>
                <w:szCs w:val="18"/>
                <w:lang w:val="nl-NL" w:eastAsia="en-US" w:bidi="ar-SA"/>
              </w:rPr>
              <w:t>(wel indicatie voor behandeling maar vaak op PB )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 xml:space="preserve">Nee </w:t>
            </w:r>
            <w:r>
              <w:rPr>
                <w:rFonts w:eastAsia="Calibri" w:cs=""/>
                <w:kern w:val="0"/>
                <w:sz w:val="18"/>
                <w:szCs w:val="18"/>
                <w:lang w:val="nl-NL" w:eastAsia="en-US" w:bidi="ar-SA"/>
              </w:rPr>
              <w:t>(wel indicatie voor behandeling maar vaak op PB )</w:t>
            </w:r>
          </w:p>
        </w:tc>
      </w:tr>
      <w:tr>
        <w:trPr>
          <w:trHeight w:val="864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  <w:t>CML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Ja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Nee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Ja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 xml:space="preserve">Nee </w:t>
            </w:r>
            <w:r>
              <w:rPr>
                <w:rFonts w:eastAsia="Calibri" w:cs=""/>
                <w:kern w:val="0"/>
                <w:sz w:val="18"/>
                <w:szCs w:val="18"/>
                <w:lang w:val="nl-NL" w:eastAsia="en-US" w:bidi="ar-SA"/>
              </w:rPr>
              <w:t>(PCR BCR-ABL, kan op PB)</w:t>
            </w:r>
          </w:p>
        </w:tc>
      </w:tr>
      <w:tr>
        <w:trPr>
          <w:trHeight w:val="922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10"/>
                <w:szCs w:val="10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  <w:t xml:space="preserve">            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mc:AlternateContent>
                <mc:Choice Requires="wps">
                  <w:drawing>
                    <wp:anchor behindDoc="0" distT="38100" distB="25400" distL="0" distR="45720" simplePos="0" locked="0" layoutInCell="0" allowOverlap="1" relativeHeight="11" wp14:anchorId="423F56A5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67310</wp:posOffset>
                      </wp:positionV>
                      <wp:extent cx="201930" cy="127000"/>
                      <wp:effectExtent l="1905" t="0" r="635" b="3175"/>
                      <wp:wrapNone/>
                      <wp:docPr id="5" name="Rechte verbindingslijn met pijl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1960" cy="127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Rechte verbindingslijn met pijl 12" stroked="t" o:allowincell="f" style="position:absolute;margin-left:32.85pt;margin-top:5.3pt;width:15.85pt;height:9.95pt;flip:y;mso-wrap-style:none;v-text-anchor:middle" wp14:anchorId="423F56A5" type="_x0000_t32">
                      <v:fill o:detectmouseclick="t" on="false"/>
                      <v:stroke color="black" weight="6480" endarrow="block" endarrowwidth="medium" endarrowlength="medium" joinstyle="miter" endcap="flat"/>
                      <w10:wrap type="none"/>
                    </v:shape>
                  </w:pict>
                </mc:Fallback>
              </mc:AlternateConten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  <w:t xml:space="preserve">                    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  <w:t>Fit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mc:AlternateContent>
                <mc:Choice Requires="wps">
                  <w:drawing>
                    <wp:anchor behindDoc="0" distT="0" distB="48260" distL="0" distR="67310" simplePos="0" locked="0" layoutInCell="0" allowOverlap="1" relativeHeight="10" wp14:anchorId="790A37C9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169545</wp:posOffset>
                      </wp:positionV>
                      <wp:extent cx="180975" cy="180975"/>
                      <wp:effectExtent l="3175" t="3175" r="635" b="0"/>
                      <wp:wrapNone/>
                      <wp:docPr id="6" name="Rechte verbindingslijn met pijl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80" cy="181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Rechte verbindingslijn met pijl 13" stroked="t" o:allowincell="f" style="position:absolute;margin-left:31.25pt;margin-top:13.35pt;width:14.2pt;height:14.2pt;mso-wrap-style:none;v-text-anchor:middle" wp14:anchorId="790A37C9" type="_x0000_t32">
                      <v:fill o:detectmouseclick="t" on="false"/>
                      <v:stroke color="black" weight="6480" endarrow="block" endarrowwidth="medium" endarrowlength="medium" joinstyle="miter" endcap="flat"/>
                      <w10:wrap type="none"/>
                    </v:shape>
                  </w:pict>
                </mc:Fallback>
              </mc:AlternateConten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  <w:t xml:space="preserve">CMML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  <w:t xml:space="preserve">                    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  <w:t>Unfit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0"/>
                <w:szCs w:val="1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Ja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Ja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0"/>
                <w:szCs w:val="1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Nee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Nee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0"/>
                <w:szCs w:val="1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Ja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Ja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0"/>
                <w:szCs w:val="1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 xml:space="preserve">Nee </w:t>
            </w:r>
            <w:r>
              <w:rPr>
                <w:rFonts w:eastAsia="Calibri" w:cs=""/>
                <w:kern w:val="0"/>
                <w:sz w:val="18"/>
                <w:szCs w:val="18"/>
                <w:lang w:val="nl-NL" w:eastAsia="en-US" w:bidi="ar-SA"/>
              </w:rPr>
              <w:t>(alleen inzetten bij allo-indicatie)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Nee</w:t>
            </w:r>
          </w:p>
        </w:tc>
      </w:tr>
      <w:tr>
        <w:trPr>
          <w:trHeight w:val="922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  <w:t>Hypereosinofiel syndroom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Ja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Ja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Ja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 xml:space="preserve">Wel moleculaire pakket </w:t>
            </w:r>
            <w:r>
              <w:rPr>
                <w:rFonts w:eastAsia="Calibri" w:cs=""/>
                <w:kern w:val="0"/>
                <w:sz w:val="18"/>
                <w:szCs w:val="18"/>
                <w:lang w:val="nl-NL" w:eastAsia="en-US" w:bidi="ar-SA"/>
              </w:rPr>
              <w:t xml:space="preserve">(PDGFRA PCR etc). </w:t>
            </w: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 xml:space="preserve">NGS niet </w:t>
            </w:r>
          </w:p>
        </w:tc>
      </w:tr>
      <w:tr>
        <w:trPr>
          <w:trHeight w:val="922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  <w:t>Lymfoom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Ja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Ja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Nee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 xml:space="preserve">Nee </w:t>
            </w:r>
          </w:p>
        </w:tc>
      </w:tr>
      <w:tr>
        <w:trPr>
          <w:trHeight w:val="922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10"/>
                <w:szCs w:val="10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  <w:t xml:space="preserve">            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mc:AlternateContent>
                <mc:Choice Requires="wps">
                  <w:drawing>
                    <wp:anchor behindDoc="0" distT="38100" distB="25400" distL="0" distR="45720" simplePos="0" locked="0" layoutInCell="0" allowOverlap="1" relativeHeight="9" wp14:anchorId="7CB1F1C2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110490</wp:posOffset>
                      </wp:positionV>
                      <wp:extent cx="201930" cy="127000"/>
                      <wp:effectExtent l="1905" t="0" r="635" b="3175"/>
                      <wp:wrapNone/>
                      <wp:docPr id="7" name="Rechte verbindingslijn met pijl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1960" cy="127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Rechte verbindingslijn met pijl 11" stroked="t" o:allowincell="f" style="position:absolute;margin-left:26.25pt;margin-top:8.7pt;width:15.85pt;height:9.95pt;flip:y;mso-wrap-style:none;v-text-anchor:middle" wp14:anchorId="7CB1F1C2" type="_x0000_t32">
                      <v:fill o:detectmouseclick="t" on="false"/>
                      <v:stroke color="black" weight="6480" endarrow="block" endarrowwidth="medium" endarrowlength="medium" joinstyle="miter" endcap="flat"/>
                      <w10:wrap type="none"/>
                    </v:shape>
                  </w:pict>
                </mc:Fallback>
              </mc:AlternateConten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  <w:t xml:space="preserve">                   </w:t>
            </w: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nl-NL" w:eastAsia="en-US" w:bidi="ar-SA"/>
              </w:rPr>
              <w:t>Fit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mc:AlternateContent>
                <mc:Choice Requires="wps">
                  <w:drawing>
                    <wp:anchor behindDoc="0" distT="0" distB="48260" distL="0" distR="67310" simplePos="0" locked="0" layoutInCell="0" allowOverlap="1" relativeHeight="6" wp14:anchorId="4DF54593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137795</wp:posOffset>
                      </wp:positionV>
                      <wp:extent cx="180975" cy="180975"/>
                      <wp:effectExtent l="3175" t="3175" r="635" b="0"/>
                      <wp:wrapNone/>
                      <wp:docPr id="8" name="Rechte verbindingslijn met pijl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80" cy="181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Rechte verbindingslijn met pijl 4" stroked="t" o:allowincell="f" style="position:absolute;margin-left:28pt;margin-top:10.85pt;width:14.2pt;height:14.2pt;mso-wrap-style:none;v-text-anchor:middle" wp14:anchorId="4DF54593" type="_x0000_t32">
                      <v:fill o:detectmouseclick="t" on="false"/>
                      <v:stroke color="black" weight="6480" endarrow="block" endarrowwidth="medium" endarrowlength="medium" joinstyle="miter" endcap="flat"/>
                      <w10:wrap type="none"/>
                    </v:shape>
                  </w:pict>
                </mc:Fallback>
              </mc:AlternateConten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  <w:t xml:space="preserve">MDS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  <w:t xml:space="preserve">                  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  <w:t>Unfit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0"/>
                <w:szCs w:val="1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Ja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Ja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0"/>
                <w:szCs w:val="1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Nee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Nee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0"/>
                <w:szCs w:val="1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Ja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Ja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0"/>
                <w:szCs w:val="1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Ja, incl. NGS alleen bij mgl allo-indicatie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Nee</w:t>
            </w:r>
          </w:p>
        </w:tc>
      </w:tr>
      <w:tr>
        <w:trPr>
          <w:trHeight w:val="922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10"/>
                <w:szCs w:val="10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mc:AlternateContent>
                <mc:Choice Requires="wps">
                  <w:drawing>
                    <wp:anchor behindDoc="0" distT="38100" distB="25400" distL="0" distR="45720" simplePos="0" locked="0" layoutInCell="0" allowOverlap="1" relativeHeight="13" wp14:anchorId="6A7511A1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88900</wp:posOffset>
                      </wp:positionV>
                      <wp:extent cx="201930" cy="127000"/>
                      <wp:effectExtent l="1905" t="0" r="635" b="3175"/>
                      <wp:wrapNone/>
                      <wp:docPr id="9" name="Rechte verbindingslijn met pijl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1960" cy="127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Rechte verbindingslijn met pijl 14" stroked="t" o:allowincell="f" style="position:absolute;margin-left:92.35pt;margin-top:7pt;width:15.85pt;height:9.95pt;flip:y;mso-wrap-style:none;v-text-anchor:middle" wp14:anchorId="6A7511A1" type="_x0000_t32">
                      <v:fill o:detectmouseclick="t" on="false"/>
                      <v:stroke color="black" weight="6480" endarrow="block" endarrowwidth="medium" endarrowlength="medium" joinstyle="miter" endcap="flat"/>
                      <w10:wrap type="none"/>
                    </v:shape>
                  </w:pict>
                </mc:Fallback>
              </mc:AlternateConten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  <w:t xml:space="preserve">                                              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  <w:t>Fit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mc:AlternateContent>
                <mc:Choice Requires="wps">
                  <w:drawing>
                    <wp:anchor behindDoc="0" distT="0" distB="48260" distL="0" distR="67310" simplePos="0" locked="0" layoutInCell="0" allowOverlap="1" relativeHeight="12" wp14:anchorId="2C54370D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95250</wp:posOffset>
                      </wp:positionV>
                      <wp:extent cx="180975" cy="180975"/>
                      <wp:effectExtent l="3175" t="3175" r="0" b="0"/>
                      <wp:wrapNone/>
                      <wp:docPr id="10" name="Rechte verbindingslijn met pijl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80" cy="181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Rechte verbindingslijn met pijl 15" stroked="t" o:allowincell="f" style="position:absolute;margin-left:92.4pt;margin-top:7.5pt;width:14.2pt;height:14.2pt;mso-wrap-style:none;v-text-anchor:middle" wp14:anchorId="2C54370D" type="_x0000_t32">
                      <v:fill o:detectmouseclick="t" on="false"/>
                      <v:stroke color="black" weight="6480" endarrow="block" endarrowwidth="medium" endarrowlength="medium" joinstyle="miter" endcap="flat"/>
                      <w10:wrap type="none"/>
                    </v:shape>
                  </w:pict>
                </mc:Fallback>
              </mc:AlternateConten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  <w:t xml:space="preserve">Plasmaceldyscrasie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  <w:t xml:space="preserve">                                              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  <w:t>Unfit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0"/>
                <w:szCs w:val="1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Ja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Ja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0"/>
                <w:szCs w:val="1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Ja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Ja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0"/>
                <w:szCs w:val="1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Ja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Nee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0"/>
                <w:szCs w:val="1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 xml:space="preserve">Nee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Nee</w:t>
            </w:r>
          </w:p>
        </w:tc>
      </w:tr>
      <w:tr>
        <w:trPr>
          <w:trHeight w:val="922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nl-NL" w:eastAsia="en-US" w:bidi="ar-SA"/>
              </w:rPr>
              <w:t>MPN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Ja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Nee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Nee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 xml:space="preserve">Beperkt moleculaire pakket </w:t>
            </w:r>
            <w:r>
              <w:rPr>
                <w:rFonts w:eastAsia="Calibri" w:cs=""/>
                <w:kern w:val="0"/>
                <w:sz w:val="18"/>
                <w:szCs w:val="18"/>
                <w:lang w:val="nl-NL" w:eastAsia="en-US" w:bidi="ar-SA"/>
              </w:rPr>
              <w:t xml:space="preserve">(JAK2, CALR of MP) </w:t>
            </w: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t>kan op PB. NGS alleen bij mgl allo-indicatie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Indicaties beenmergonderzoek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3885" w:leader="none"/>
        </w:tabs>
        <w:spacing w:before="0" w:after="160"/>
        <w:rPr/>
      </w:pPr>
      <w:r>
        <w:rPr/>
        <w:tab/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mc:AlternateContent>
        <mc:Choice Requires="wps">
          <w:drawing>
            <wp:anchor behindDoc="1" distT="0" distB="26670" distL="0" distR="26670" simplePos="0" locked="0" layoutInCell="0" allowOverlap="1" relativeHeight="3">
              <wp:simplePos x="0" y="0"/>
              <wp:positionH relativeFrom="page">
                <wp:align>center</wp:align>
              </wp:positionH>
              <wp:positionV relativeFrom="page">
                <wp:posOffset>582295</wp:posOffset>
              </wp:positionV>
              <wp:extent cx="7292340" cy="10271125"/>
              <wp:effectExtent l="8255" t="8890" r="8255" b="7620"/>
              <wp:wrapNone/>
              <wp:docPr id="11" name="Rechthoek 45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92520" cy="1027116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e7e6e6">
                            <a:lumMod val="50000"/>
                          </a:srgb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shape_0" ID="Rechthoek 452" path="m0,0l-2147483645,0l-2147483645,-2147483646l0,-2147483646xe" stroked="t" o:allowincell="f" style="position:absolute;margin-left:10.55pt;margin-top:45.85pt;width:574.15pt;height:808.7pt;mso-wrap-style:none;v-text-anchor:middle;mso-position-horizontal:center;mso-position-horizontal-relative:page;mso-position-vertical-relative:page">
              <v:fill o:detectmouseclick="t" on="false"/>
              <v:stroke color="#767171" weight="15840" joinstyle="miter" endcap="flat"/>
              <w10:wrap type="none"/>
            </v:rect>
          </w:pict>
        </mc:Fallback>
      </mc:AlternateContent>
    </w:r>
    <w:r>
      <w:rPr>
        <w:color w:val="5B9BD5" w:themeColor="accent1"/>
      </w:rPr>
      <w:t xml:space="preserve">Versie 28-12-2023 </w:t>
    </w:r>
  </w:p>
</w:ft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tekstChar" w:customStyle="1">
    <w:name w:val="Koptekst Char"/>
    <w:basedOn w:val="DefaultParagraphFont"/>
    <w:link w:val="Header"/>
    <w:uiPriority w:val="99"/>
    <w:qFormat/>
    <w:rsid w:val="0073432a"/>
    <w:rPr/>
  </w:style>
  <w:style w:type="character" w:styleId="VoettekstChar" w:customStyle="1">
    <w:name w:val="Voettekst Char"/>
    <w:basedOn w:val="DefaultParagraphFont"/>
    <w:link w:val="Footer"/>
    <w:uiPriority w:val="99"/>
    <w:qFormat/>
    <w:rsid w:val="0073432a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KoptekstChar"/>
    <w:uiPriority w:val="99"/>
    <w:unhideWhenUsed/>
    <w:rsid w:val="0073432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VoettekstChar"/>
    <w:uiPriority w:val="99"/>
    <w:unhideWhenUsed/>
    <w:rsid w:val="0073432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39"/>
    <w:rsid w:val="0000316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D2883B9-1597-4D28-BC3D-D7AB8D3F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LibreOffice/7.3.7.2$Linux_X86_64 LibreOffice_project/30$Build-2</Application>
  <AppVersion>15.0000</AppVersion>
  <Pages>2</Pages>
  <Words>171</Words>
  <Characters>770</Characters>
  <CharactersWithSpaces>1171</CharactersWithSpaces>
  <Paragraphs>98</Paragraphs>
  <Company>Flevoziekenhuis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2024-01-08T19:46:00Z</dcterms:created>
  <dc:creator>Zeijlemaker, Wendelien</dc:creator>
  <dc:description/>
  <dc:language>en-US</dc:language>
  <cp:lastModifiedBy/>
  <dcterms:modified xsi:type="dcterms:W3CDTF">2024-02-26T20:55:29Z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