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67" w:rsidRDefault="008D0E91">
      <w:pPr>
        <w:rPr>
          <w:rFonts w:eastAsia="Times New Roman"/>
        </w:rPr>
      </w:pPr>
      <w:r>
        <w:rPr>
          <w:rFonts w:eastAsia="Times New Roman"/>
        </w:rPr>
        <w:t>HEMATOLOGIE voor huisartsen</w:t>
      </w:r>
      <w:r>
        <w:rPr>
          <w:rFonts w:eastAsia="Times New Roman"/>
        </w:rPr>
        <w:br/>
        <w:t>- een uur, 1/2 2 na lunch</w:t>
      </w:r>
      <w:r>
        <w:rPr>
          <w:rFonts w:eastAsia="Times New Roman"/>
        </w:rPr>
        <w:br/>
        <w:t>===================================================</w:t>
      </w:r>
      <w:r>
        <w:rPr>
          <w:rFonts w:eastAsia="Times New Roman"/>
        </w:rPr>
        <w:br/>
        <w:t>- 15 min: quiz met wat kleinere onderwerpen, vragen</w:t>
      </w:r>
      <w:r>
        <w:rPr>
          <w:rFonts w:eastAsia="Times New Roman"/>
        </w:rPr>
        <w:br/>
        <w:t>Renske: vragen voorleggen, Koen: antwoord (behalve onderwerpen die later terugkomen)</w:t>
      </w:r>
      <w:r>
        <w:rPr>
          <w:rFonts w:eastAsia="Times New Roman"/>
        </w:rPr>
        <w:br/>
        <w:t>===================================================</w:t>
      </w:r>
      <w:r>
        <w:rPr>
          <w:rFonts w:eastAsia="Times New Roman"/>
        </w:rPr>
        <w:br/>
        <w:t>Drie onderwerpen, 45 minuten</w:t>
      </w:r>
      <w:r>
        <w:rPr>
          <w:rFonts w:eastAsia="Times New Roman"/>
        </w:rPr>
        <w:br/>
        <w:t>Renske: steeds interactieve casus, 5 minuten</w:t>
      </w:r>
      <w:r>
        <w:rPr>
          <w:rFonts w:eastAsia="Times New Roman"/>
        </w:rPr>
        <w:br/>
        <w:t>Koen: steeds antwoord + presentatie, 10 minuten</w:t>
      </w:r>
      <w:r>
        <w:rPr>
          <w:rFonts w:eastAsia="Times New Roman"/>
        </w:rPr>
        <w:br/>
        <w:t>- anemie; opfrissen NHG-standaard, recente wijzigingen doornemen</w:t>
      </w:r>
      <w:r>
        <w:rPr>
          <w:rFonts w:eastAsia="Times New Roman"/>
        </w:rPr>
        <w:br/>
        <w:t xml:space="preserve">  - andere oorzaken dan ijzer: </w:t>
      </w:r>
      <w:proofErr w:type="spellStart"/>
      <w:r>
        <w:rPr>
          <w:rFonts w:eastAsia="Times New Roman"/>
        </w:rPr>
        <w:t>nierfinsufficientie</w:t>
      </w:r>
      <w:proofErr w:type="spellEnd"/>
      <w:r>
        <w:rPr>
          <w:rFonts w:eastAsia="Times New Roman"/>
        </w:rPr>
        <w:t xml:space="preserve">, chronische ziekten, </w:t>
      </w:r>
      <w:proofErr w:type="spellStart"/>
      <w:r>
        <w:rPr>
          <w:rFonts w:eastAsia="Times New Roman"/>
        </w:rPr>
        <w:t>thalassemie</w:t>
      </w:r>
      <w:proofErr w:type="spellEnd"/>
      <w:r>
        <w:rPr>
          <w:rFonts w:eastAsia="Times New Roman"/>
        </w:rPr>
        <w:br/>
        <w:t>- leukocytose</w:t>
      </w:r>
      <w:r>
        <w:rPr>
          <w:rFonts w:eastAsia="Times New Roman"/>
        </w:rPr>
        <w:br/>
        <w:t>- hemochromatose</w:t>
      </w:r>
      <w:r>
        <w:rPr>
          <w:rFonts w:eastAsia="Times New Roman"/>
        </w:rPr>
        <w:br/>
        <w:t>===================================================</w:t>
      </w:r>
      <w:r>
        <w:rPr>
          <w:rFonts w:eastAsia="Times New Roman"/>
        </w:rPr>
        <w:br/>
        <w:t>handreiking/beslisboom --&gt;  transmurale afspraken --&gt; Renske: Mireille van Bree, wel voldoende bruikbaar / draagvlak</w:t>
      </w:r>
      <w:r>
        <w:rPr>
          <w:rFonts w:eastAsia="Times New Roman"/>
        </w:rPr>
        <w:br/>
        <w:t>       deelname Marja Slettenhaar en Mireille dan van belang</w:t>
      </w:r>
      <w:r>
        <w:rPr>
          <w:rFonts w:eastAsia="Times New Roman"/>
        </w:rPr>
        <w:br/>
        <w:t>===================================================</w:t>
      </w:r>
    </w:p>
    <w:p w:rsidR="009B0867" w:rsidRDefault="009B0867">
      <w:pPr>
        <w:rPr>
          <w:rFonts w:eastAsia="Times New Roman"/>
        </w:rPr>
      </w:pPr>
    </w:p>
    <w:p w:rsidR="00DB14EC" w:rsidRDefault="009B0867">
      <w:r w:rsidRPr="009B0867">
        <w:rPr>
          <w:rFonts w:eastAsia="Times New Roman"/>
        </w:rPr>
        <w:t>http://www.essentialhaematology6.com/mcqs/</w:t>
      </w:r>
      <w:bookmarkStart w:id="0" w:name="_GoBack"/>
      <w:bookmarkEnd w:id="0"/>
      <w:r w:rsidR="008D0E91">
        <w:rPr>
          <w:rFonts w:eastAsia="Times New Roman"/>
        </w:rPr>
        <w:br/>
      </w:r>
    </w:p>
    <w:sectPr w:rsidR="00DB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91"/>
    <w:rsid w:val="008D0E91"/>
    <w:rsid w:val="009B0867"/>
    <w:rsid w:val="00DB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de Heer</dc:creator>
  <cp:lastModifiedBy>Koen de Heer</cp:lastModifiedBy>
  <cp:revision>2</cp:revision>
  <dcterms:created xsi:type="dcterms:W3CDTF">2015-12-18T08:59:00Z</dcterms:created>
  <dcterms:modified xsi:type="dcterms:W3CDTF">2015-12-18T09:04:00Z</dcterms:modified>
</cp:coreProperties>
</file>