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08" w:rsidRPr="00381452" w:rsidRDefault="00E76BF1">
      <w:pPr>
        <w:rPr>
          <w:b/>
          <w:sz w:val="32"/>
          <w:szCs w:val="32"/>
        </w:rPr>
      </w:pPr>
      <w:r w:rsidRPr="00381452">
        <w:rPr>
          <w:b/>
          <w:sz w:val="32"/>
          <w:szCs w:val="32"/>
        </w:rPr>
        <w:t>Notitie overleg immune checkpoint inhibitors (ICPI) 10-01-2019</w:t>
      </w:r>
    </w:p>
    <w:p w:rsidR="00E76BF1" w:rsidRDefault="00E76BF1">
      <w:r w:rsidRPr="00381452">
        <w:rPr>
          <w:b/>
        </w:rPr>
        <w:t>Aanwezig</w:t>
      </w:r>
      <w:r>
        <w:t>: E vd Waarde (FZ), G Melenhorst, M Roskam (ZAPO), B van der Maat (long), S. Havenith, J Baars (</w:t>
      </w:r>
      <w:proofErr w:type="spellStart"/>
      <w:r>
        <w:t>Onco</w:t>
      </w:r>
      <w:proofErr w:type="spellEnd"/>
      <w:r>
        <w:t>)</w:t>
      </w:r>
    </w:p>
    <w:p w:rsidR="00381452" w:rsidRDefault="00381452">
      <w:r w:rsidRPr="00381452">
        <w:rPr>
          <w:b/>
        </w:rPr>
        <w:t>Notulen</w:t>
      </w:r>
      <w:r>
        <w:t>: JB</w:t>
      </w:r>
      <w:bookmarkStart w:id="0" w:name="_GoBack"/>
      <w:bookmarkEnd w:id="0"/>
    </w:p>
    <w:p w:rsidR="00E76BF1" w:rsidRDefault="00E76BF1">
      <w:r w:rsidRPr="00381452">
        <w:rPr>
          <w:b/>
        </w:rPr>
        <w:t>Samenvatting punten</w:t>
      </w:r>
      <w:r>
        <w:t>: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 xml:space="preserve">Longen, </w:t>
      </w:r>
      <w:proofErr w:type="spellStart"/>
      <w:r>
        <w:t>onco</w:t>
      </w:r>
      <w:proofErr w:type="spellEnd"/>
      <w:r>
        <w:t xml:space="preserve"> en </w:t>
      </w:r>
      <w:proofErr w:type="spellStart"/>
      <w:r>
        <w:t>hemat</w:t>
      </w:r>
      <w:proofErr w:type="spellEnd"/>
      <w:r>
        <w:t xml:space="preserve"> samen optrekken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 xml:space="preserve">Urgentie het hoogst voor de longoncologie: NSCLC richtlijn </w:t>
      </w:r>
      <w:proofErr w:type="spellStart"/>
      <w:r>
        <w:t>nivolumab</w:t>
      </w:r>
      <w:proofErr w:type="spellEnd"/>
      <w:r>
        <w:t xml:space="preserve"> in 1</w:t>
      </w:r>
      <w:r w:rsidRPr="00E76BF1">
        <w:rPr>
          <w:vertAlign w:val="superscript"/>
        </w:rPr>
        <w:t>e</w:t>
      </w:r>
      <w:r>
        <w:t xml:space="preserve"> lijn dus 40-50 </w:t>
      </w:r>
      <w:proofErr w:type="spellStart"/>
      <w:r>
        <w:t>patienten</w:t>
      </w:r>
      <w:proofErr w:type="spellEnd"/>
      <w:r>
        <w:t xml:space="preserve"> per jaar; dreigend strategisch verlies</w:t>
      </w:r>
      <w:r w:rsidR="00381452">
        <w:t xml:space="preserve">; </w:t>
      </w:r>
      <w:proofErr w:type="spellStart"/>
      <w:r w:rsidR="00381452">
        <w:t>onco</w:t>
      </w:r>
      <w:proofErr w:type="spellEnd"/>
      <w:r w:rsidR="00381452">
        <w:t xml:space="preserve"> en </w:t>
      </w:r>
      <w:proofErr w:type="spellStart"/>
      <w:r w:rsidR="00381452">
        <w:t>hema</w:t>
      </w:r>
      <w:proofErr w:type="spellEnd"/>
      <w:r w:rsidR="00381452">
        <w:t xml:space="preserve"> “gaan er aan komen”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Eisen NVALT (</w:t>
      </w:r>
      <w:proofErr w:type="spellStart"/>
      <w:r>
        <w:t>wtensch</w:t>
      </w:r>
      <w:proofErr w:type="spellEnd"/>
      <w:r>
        <w:t xml:space="preserve"> ver longartsen): &gt; 20 </w:t>
      </w:r>
      <w:proofErr w:type="spellStart"/>
      <w:r>
        <w:t>ptn</w:t>
      </w:r>
      <w:proofErr w:type="spellEnd"/>
      <w:r>
        <w:t>/</w:t>
      </w:r>
      <w:proofErr w:type="spellStart"/>
      <w:r>
        <w:t>jr</w:t>
      </w:r>
      <w:proofErr w:type="spellEnd"/>
      <w:r>
        <w:t>, studiedeelname, voorwaarden qua organisatie van expertise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Tijdspad: onderhandelingen en implementatie 1 jaar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Voor ZV nodig: antwoord op de vraag “waarom ook in het FZ?”, bijv.</w:t>
      </w:r>
    </w:p>
    <w:p w:rsidR="00E76BF1" w:rsidRDefault="00E76BF1" w:rsidP="00E76BF1">
      <w:pPr>
        <w:pStyle w:val="Lijstalinea"/>
        <w:numPr>
          <w:ilvl w:val="1"/>
          <w:numId w:val="1"/>
        </w:numPr>
      </w:pPr>
      <w:r>
        <w:t>Aantallen</w:t>
      </w:r>
    </w:p>
    <w:p w:rsidR="00E76BF1" w:rsidRDefault="00E76BF1" w:rsidP="00E76BF1">
      <w:pPr>
        <w:pStyle w:val="Lijstalinea"/>
        <w:numPr>
          <w:ilvl w:val="1"/>
          <w:numId w:val="1"/>
        </w:numPr>
      </w:pPr>
      <w:r>
        <w:t>Welke aandoeningen</w:t>
      </w:r>
    </w:p>
    <w:p w:rsidR="00E76BF1" w:rsidRDefault="00E76BF1" w:rsidP="00E76BF1">
      <w:pPr>
        <w:pStyle w:val="Lijstalinea"/>
        <w:numPr>
          <w:ilvl w:val="1"/>
          <w:numId w:val="1"/>
        </w:numPr>
      </w:pPr>
      <w:r>
        <w:t>Verschuiving van 3</w:t>
      </w:r>
      <w:r w:rsidRPr="00E76BF1">
        <w:rPr>
          <w:vertAlign w:val="superscript"/>
        </w:rPr>
        <w:t>e</w:t>
      </w:r>
      <w:r>
        <w:t xml:space="preserve"> naar 2</w:t>
      </w:r>
      <w:r w:rsidRPr="00E76BF1">
        <w:rPr>
          <w:vertAlign w:val="superscript"/>
        </w:rPr>
        <w:t>e</w:t>
      </w:r>
      <w:r>
        <w:t xml:space="preserve"> lijn</w:t>
      </w:r>
    </w:p>
    <w:p w:rsidR="00E76BF1" w:rsidRDefault="00E76BF1" w:rsidP="00E76BF1">
      <w:pPr>
        <w:pStyle w:val="Lijstalinea"/>
        <w:numPr>
          <w:ilvl w:val="1"/>
          <w:numId w:val="1"/>
        </w:numPr>
      </w:pPr>
      <w:r>
        <w:t>Aantoonbaar netwerk-samenwerkingsverband</w:t>
      </w:r>
    </w:p>
    <w:p w:rsidR="00E76BF1" w:rsidRDefault="00E76BF1" w:rsidP="00E76BF1">
      <w:pPr>
        <w:pStyle w:val="Lijstalinea"/>
        <w:numPr>
          <w:ilvl w:val="1"/>
          <w:numId w:val="1"/>
        </w:numPr>
      </w:pPr>
      <w:r>
        <w:t>Streven naar extramurale behandeling (“het transmurale ziekenhuis”)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Voldoen aan de landelijke voorwaarden: expertise, werkgroep, MDO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Doelmatigheid: protocol + kunnen aantonen dat je dat volgt + (achteraf) benchmark andere centra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 xml:space="preserve">Registratie: </w:t>
      </w:r>
      <w:proofErr w:type="spellStart"/>
      <w:r>
        <w:t>patienten</w:t>
      </w:r>
      <w:proofErr w:type="spellEnd"/>
      <w:r>
        <w:t>, criteria, beloop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>Regionaal netwerk: afspraken met expertisecentrum Amsterdam UMC</w:t>
      </w:r>
    </w:p>
    <w:p w:rsidR="00E76BF1" w:rsidRDefault="00E76BF1" w:rsidP="00E76BF1">
      <w:pPr>
        <w:pStyle w:val="Lijstalinea"/>
        <w:numPr>
          <w:ilvl w:val="0"/>
          <w:numId w:val="1"/>
        </w:numPr>
      </w:pPr>
      <w:r>
        <w:t xml:space="preserve">Logistiek: doorgaan tot progressie, dus veel  langer doorlopende behandelingen bij longcarcinoom, grotere belasting </w:t>
      </w:r>
      <w:proofErr w:type="spellStart"/>
      <w:r>
        <w:t>kurenkamer</w:t>
      </w:r>
      <w:proofErr w:type="spellEnd"/>
      <w:r>
        <w:t>, nog een incentive voor meer thuisbehandelingen</w:t>
      </w:r>
    </w:p>
    <w:p w:rsidR="00E76BF1" w:rsidRDefault="00E76BF1" w:rsidP="00E76BF1">
      <w:r w:rsidRPr="00381452">
        <w:rPr>
          <w:b/>
        </w:rPr>
        <w:t>Afspraken</w:t>
      </w:r>
      <w:r>
        <w:t>:</w:t>
      </w:r>
    </w:p>
    <w:p w:rsidR="00E76BF1" w:rsidRDefault="00E76BF1" w:rsidP="00E76BF1">
      <w:pPr>
        <w:pStyle w:val="Lijstalinea"/>
        <w:numPr>
          <w:ilvl w:val="0"/>
          <w:numId w:val="2"/>
        </w:numPr>
      </w:pPr>
      <w:r>
        <w:t>Dokters maandelijks overleg op donderdag 13-13.45 inplannen, met agenda</w:t>
      </w:r>
    </w:p>
    <w:p w:rsidR="00E76BF1" w:rsidRDefault="00E76BF1" w:rsidP="00E76BF1">
      <w:pPr>
        <w:pStyle w:val="Lijstalinea"/>
        <w:numPr>
          <w:ilvl w:val="0"/>
          <w:numId w:val="2"/>
        </w:numPr>
      </w:pPr>
      <w:r>
        <w:t>Hele club per kwartaal overleg, zelfde dag/tijd</w:t>
      </w:r>
    </w:p>
    <w:p w:rsidR="00E76BF1" w:rsidRDefault="00E76BF1" w:rsidP="00E76BF1">
      <w:pPr>
        <w:pStyle w:val="Lijstalinea"/>
        <w:numPr>
          <w:ilvl w:val="0"/>
          <w:numId w:val="2"/>
        </w:numPr>
      </w:pPr>
      <w:r>
        <w:t xml:space="preserve">Woordvoerder voor long: BM, voor ZAPO MR, voor </w:t>
      </w:r>
      <w:proofErr w:type="spellStart"/>
      <w:r>
        <w:t>Onco</w:t>
      </w:r>
      <w:proofErr w:type="spellEnd"/>
      <w:r>
        <w:t xml:space="preserve"> SH</w:t>
      </w:r>
    </w:p>
    <w:p w:rsidR="00381452" w:rsidRDefault="00381452" w:rsidP="00E76BF1">
      <w:pPr>
        <w:pStyle w:val="Lijstalinea"/>
        <w:numPr>
          <w:ilvl w:val="0"/>
          <w:numId w:val="2"/>
        </w:numPr>
      </w:pPr>
      <w:r>
        <w:t xml:space="preserve">Longartsen maken stevig statement naar RvB dat dit van groot strategisch belang is voor FZ, ook </w:t>
      </w:r>
      <w:proofErr w:type="spellStart"/>
      <w:r>
        <w:t>OncologieBestuur</w:t>
      </w:r>
      <w:proofErr w:type="spellEnd"/>
      <w:r>
        <w:t xml:space="preserve"> inschakelen daarbij.</w:t>
      </w:r>
    </w:p>
    <w:sectPr w:rsidR="0038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F1B"/>
    <w:multiLevelType w:val="hybridMultilevel"/>
    <w:tmpl w:val="48C88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523B"/>
    <w:multiLevelType w:val="hybridMultilevel"/>
    <w:tmpl w:val="011E4E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1"/>
    <w:rsid w:val="00381452"/>
    <w:rsid w:val="00C35AF6"/>
    <w:rsid w:val="00E76BF1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Baars, Jan</dc:creator>
  <cp:lastModifiedBy>Baars, Jan</cp:lastModifiedBy>
  <cp:revision>1</cp:revision>
  <dcterms:created xsi:type="dcterms:W3CDTF">2019-01-10T13:56:00Z</dcterms:created>
  <dcterms:modified xsi:type="dcterms:W3CDTF">2019-01-10T14:08:00Z</dcterms:modified>
</cp:coreProperties>
</file>